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07036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F23BC" w:rsidRDefault="00070366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3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070366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:rsidR="002F2E64" w:rsidRPr="009F23BC" w:rsidRDefault="00070366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070366" w:rsidP="00070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образования, утвержденного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05.2012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413;</w:t>
            </w:r>
          </w:p>
          <w:p w:rsidR="00070366" w:rsidRPr="00FF6143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Примерной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образования, одобренной решением федерального учебно-методического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ъединения по общему образованию, </w:t>
            </w: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 №2/16-3 от 28.06.2016;</w:t>
            </w:r>
          </w:p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перечня учебников, утвержденного Приказом Министерства образования и науки Российской Федерации от 20.0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 г. № 254 «О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утверждении федерального перечня учебников, допущенн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</w:p>
          <w:p w:rsidR="00070366" w:rsidRPr="00A42AD5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C7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70366" w:rsidRPr="00A42AD5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7B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  <w:r w:rsidRPr="007C77B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Авторской программы. Литература. Рабочие программы. Предметная линия учебников под ред. В. П. Журавлева, Ю. В. Лебедева. 10-11 классы. – М.: Просвещение, 2019;</w:t>
            </w:r>
          </w:p>
          <w:p w:rsidR="00070366" w:rsidRPr="00FF6143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Устава МБОУ «СОШ № 1»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утвержденного Постановлением от 01.03.2018 № 148;</w:t>
            </w:r>
          </w:p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0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рабочей программе учебных предметов, курсов, модулей как компонента основной общеобразовательной программы (ФГОС) МБОУ «СОШ №1», утвержденного Приказом директора МБОУ «СОШ №1» №109-о от 31.05.2022г;</w:t>
            </w:r>
          </w:p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развития универсальных учебных действий, утвержденной Приказом директора МБОУ «СОШ №1» №161 от 31.08.2017;</w:t>
            </w:r>
          </w:p>
          <w:p w:rsidR="00070366" w:rsidRDefault="00070366" w:rsidP="00070366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Календарного учебного графика на 2022-2023 учебный 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год, утвержденного Приказом директора МБОУ «СОШ №1»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161-0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29.08.2022 г.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0366" w:rsidRPr="001E5BDF" w:rsidRDefault="00070366" w:rsidP="00070366">
            <w:pPr>
              <w:pStyle w:val="aa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МБОУ «СОШ №1» на 2022-2023учебный год, утвержденного Приказом директора МБОУ «СОШ №1»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161-о </w:t>
            </w: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 г.;</w:t>
            </w: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E64" w:rsidRPr="00070366" w:rsidRDefault="00070366" w:rsidP="00070366">
            <w:pPr>
              <w:pStyle w:val="aa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DF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070366" w:rsidRDefault="00070366" w:rsidP="00070366">
            <w:pPr>
              <w:widowControl w:val="0"/>
              <w:tabs>
                <w:tab w:val="left" w:pos="3119"/>
                <w:tab w:val="left" w:pos="4111"/>
              </w:tabs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Главными целями изучения предмета «Литература» являются: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духовно развитой личности, обладающей гумани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стическим мировоззрением, национальным самосознанием и обще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российским гражданским сознанием, чувством патриотизма;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интеллектуальных и творческих способностей учащихся, необходимых для успешной социализации и самореализации лич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ности;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постижение учащимися вершинных произведений отечественной и мировой литературы, их чтение и анализ, основанный на понима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нии образной природы искусства слова, опирающийся на принци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пы единства художественной формы и содержания, связи искусства с жизнью, историзма;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55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поэтапное, последовательное формирование умений читать, ком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ментировать, анализировать и интерпретировать художественный текст;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овладение возможными алгоритмами постижения смыслов, зало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женных в художественном тексте (или любом другом речевом вы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сказывании), и создание собственного текста, представление своих оценок и суждений по поводу прочитанного;</w:t>
            </w:r>
          </w:p>
          <w:p w:rsidR="00070366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овладение важнейшими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общеучебными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умениями и универсаль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      </w:r>
          </w:p>
          <w:p w:rsidR="00070366" w:rsidRPr="00980587" w:rsidRDefault="00070366" w:rsidP="00070366">
            <w:pPr>
              <w:widowControl w:val="0"/>
              <w:numPr>
                <w:ilvl w:val="0"/>
                <w:numId w:val="4"/>
              </w:numPr>
              <w:tabs>
                <w:tab w:val="left" w:pos="255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070366" w:rsidRDefault="00070366" w:rsidP="00070366">
            <w:pPr>
              <w:widowControl w:val="0"/>
              <w:tabs>
                <w:tab w:val="left" w:pos="255"/>
                <w:tab w:val="left" w:pos="851"/>
                <w:tab w:val="left" w:pos="4111"/>
              </w:tabs>
              <w:ind w:right="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70366" w:rsidRPr="00070366" w:rsidRDefault="00070366" w:rsidP="00070366">
            <w:pPr>
              <w:pStyle w:val="3"/>
              <w:shd w:val="clear" w:color="auto" w:fill="auto"/>
              <w:spacing w:after="0" w:line="206" w:lineRule="exact"/>
              <w:ind w:left="20" w:right="20" w:firstLine="300"/>
              <w:jc w:val="both"/>
              <w:rPr>
                <w:sz w:val="24"/>
                <w:szCs w:val="24"/>
              </w:rPr>
            </w:pPr>
            <w:r w:rsidRPr="00316EC6">
              <w:rPr>
                <w:rStyle w:val="10"/>
                <w:rFonts w:eastAsiaTheme="minorHAnsi"/>
                <w:sz w:val="24"/>
                <w:szCs w:val="24"/>
              </w:rPr>
              <w:t>Целью изучения предмета «Литература» в 11 классе является завершение соответствующего возрастному и образовательному уровню обучающихся формирования отношения к чтению художественной литературы как к де</w:t>
            </w:r>
            <w:r w:rsidRPr="00316EC6">
              <w:rPr>
                <w:rStyle w:val="10"/>
                <w:rFonts w:eastAsiaTheme="minorHAnsi"/>
                <w:sz w:val="24"/>
                <w:szCs w:val="24"/>
              </w:rPr>
              <w:softHyphen/>
              <w:t>ятельности, имеющей личностную и социальную ценность, как к средству самопознания и саморазвития.</w:t>
            </w:r>
          </w:p>
          <w:p w:rsidR="00070366" w:rsidRDefault="00070366" w:rsidP="00070366">
            <w:pPr>
              <w:widowControl w:val="0"/>
              <w:tabs>
                <w:tab w:val="left" w:pos="0"/>
                <w:tab w:val="left" w:pos="3119"/>
                <w:tab w:val="left" w:pos="4111"/>
              </w:tabs>
              <w:ind w:right="20"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курса литературы 11 класса: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школьников устойчивый интерес к чтению, любовь к литературе;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выразительного чтения; овладеть способами правильного, беглого и выразительного чтения вслух художественных и учебных текстов, в том числе и чтение наизусть;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первоначальные умения анализа с целью углубления восприятия и осознания идейно-художественной специфики изучаемых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изучение литературы для повышения речевой культуры учащихся;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видам устного пересказа (подробному, выборочному, сжатому, от другого лица, художественному) – небольшого отрывка, главы, повести, рассказа, баллады, притчи, сказки; свободному владению монологической и диалогической речью в объеме изучаемых произведений;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развернутому ответу на вопрос, рассказу о литературном герое, характеристике героя, отзыву на самостоятельно прочитанное произведение, способам свободного владения письменной речью;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кругозор учащихся через чтение произведений различных жанров, разнообразных по содержанию и тематике.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знания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070366" w:rsidRDefault="00070366" w:rsidP="00070366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лингвистической, культурологической, коммуникативной компетенций.</w:t>
            </w:r>
          </w:p>
          <w:p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</w:tcPr>
          <w:p w:rsidR="00070366" w:rsidRDefault="00070366" w:rsidP="00070366">
            <w:pPr>
              <w:pStyle w:val="2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  <w:tab w:val="num" w:pos="178"/>
              </w:tabs>
              <w:spacing w:before="0" w:after="240" w:line="336" w:lineRule="atLeast"/>
              <w:ind w:left="319" w:firstLin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F3576"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  <w:t xml:space="preserve">Лебедев Ю. В., Романова А. Н., Смирнова </w:t>
            </w:r>
            <w:proofErr w:type="spellStart"/>
            <w:r w:rsidRPr="00DF3576"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  <w:t>Л.Н.</w:t>
            </w:r>
            <w:r w:rsidRPr="00DF357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Русский</w:t>
            </w:r>
            <w:proofErr w:type="spellEnd"/>
            <w:r w:rsidRPr="00DF357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язык и литература. Литература. 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DF357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класс. В 2 ч. – М: Просвещение, 2019.</w:t>
            </w:r>
          </w:p>
          <w:p w:rsidR="00070366" w:rsidRDefault="00070366" w:rsidP="00070366">
            <w:pPr>
              <w:pStyle w:val="2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  <w:tab w:val="num" w:pos="178"/>
              </w:tabs>
              <w:spacing w:before="0" w:after="240" w:line="336" w:lineRule="atLeast"/>
              <w:ind w:left="319" w:firstLin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B791E"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  <w:t>Романова А. Н.</w:t>
            </w:r>
            <w:r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  <w:t xml:space="preserve"> </w:t>
            </w:r>
            <w:r w:rsidRPr="00EB791E"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  <w:t>Русский язык и литература. Литература. Технологические карты уроков. 10 класс.</w:t>
            </w:r>
            <w:r w:rsidRPr="00EB79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F357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 М: Просвещение, 2019.</w:t>
            </w:r>
          </w:p>
          <w:p w:rsidR="009F23BC" w:rsidRPr="009F23BC" w:rsidRDefault="009F23BC" w:rsidP="00070366">
            <w:pPr>
              <w:pStyle w:val="a3"/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Введение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И. А. Бунин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И. Куприн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 xml:space="preserve">Русская литература начала </w:t>
            </w:r>
            <w:proofErr w:type="spellStart"/>
            <w:r w:rsidRPr="00070366">
              <w:rPr>
                <w:bCs/>
                <w:color w:val="000000"/>
                <w:sz w:val="24"/>
                <w:szCs w:val="24"/>
              </w:rPr>
              <w:t>XXвека</w:t>
            </w:r>
            <w:proofErr w:type="spellEnd"/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Особенности поэзии начала XX века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М. Горький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А. Блок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С. А. Есенин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В. В. Маяковский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Литературный процесс 1920-х годов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Общая характеристика литературы 1930-х годов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П. Платонов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М. А. Булгаков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М. И. Цветаева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Н. Толстой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Б. Л. Пастернак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А. Ахматова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М. А. Шолохов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Из мировой литературы 1930-х годов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Т. Твардовский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А. И. Солженицын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Из мировой литературы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070366" w:rsidRPr="00070366" w:rsidRDefault="00070366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Полвека русской поэзии (поэзия послевоенного периода)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  <w:p w:rsidR="001D351F" w:rsidRPr="009F23BC" w:rsidRDefault="00070366" w:rsidP="00070366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070366">
              <w:rPr>
                <w:bCs/>
                <w:color w:val="000000"/>
                <w:sz w:val="24"/>
                <w:szCs w:val="24"/>
              </w:rPr>
              <w:t>Русская проза 1950—2000-х годов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0366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70366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proofErr w:type="gramStart"/>
            <w:r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9F23BC" w:rsidP="00070366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Контрольная работа</w:t>
            </w:r>
            <w:r w:rsidR="00070366">
              <w:rPr>
                <w:bCs/>
                <w:color w:val="000000"/>
                <w:sz w:val="24"/>
                <w:szCs w:val="24"/>
              </w:rPr>
              <w:t xml:space="preserve">, р/р - 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70366">
              <w:rPr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="00CF482F">
              <w:rPr>
                <w:bCs/>
                <w:color w:val="000000"/>
                <w:sz w:val="24"/>
                <w:szCs w:val="24"/>
              </w:rPr>
              <w:t xml:space="preserve"> раз в год</w:t>
            </w:r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146"/>
    <w:multiLevelType w:val="hybridMultilevel"/>
    <w:tmpl w:val="72FCB5E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76D3"/>
    <w:multiLevelType w:val="hybridMultilevel"/>
    <w:tmpl w:val="B3C8944E"/>
    <w:lvl w:ilvl="0" w:tplc="00000007">
      <w:start w:val="1"/>
      <w:numFmt w:val="bullet"/>
      <w:lvlText w:val=""/>
      <w:lvlJc w:val="left"/>
      <w:pPr>
        <w:ind w:left="1874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D26F0"/>
    <w:multiLevelType w:val="hybridMultilevel"/>
    <w:tmpl w:val="E326C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F9"/>
    <w:rsid w:val="00070366"/>
    <w:rsid w:val="00194E47"/>
    <w:rsid w:val="001D351F"/>
    <w:rsid w:val="002F2E64"/>
    <w:rsid w:val="007750D7"/>
    <w:rsid w:val="008640F9"/>
    <w:rsid w:val="0091109D"/>
    <w:rsid w:val="009F23BC"/>
    <w:rsid w:val="00A771D2"/>
    <w:rsid w:val="00A92C83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27DB"/>
  <w15:docId w15:val="{18F7EC93-C021-41C6-9735-4B68D97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0366"/>
    <w:pPr>
      <w:keepNex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34"/>
    <w:qFormat/>
    <w:rsid w:val="00070366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7036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Основной текст3"/>
    <w:basedOn w:val="a"/>
    <w:rsid w:val="00070366"/>
    <w:pPr>
      <w:widowControl w:val="0"/>
      <w:shd w:val="clear" w:color="auto" w:fill="FFFFFF"/>
      <w:autoSpaceDE/>
      <w:autoSpaceDN/>
      <w:adjustRightInd/>
      <w:spacing w:after="780" w:line="211" w:lineRule="exact"/>
      <w:ind w:hanging="360"/>
    </w:pPr>
    <w:rPr>
      <w:color w:val="000000"/>
      <w:sz w:val="21"/>
      <w:szCs w:val="21"/>
    </w:rPr>
  </w:style>
  <w:style w:type="character" w:customStyle="1" w:styleId="10">
    <w:name w:val="Основной текст1"/>
    <w:basedOn w:val="a0"/>
    <w:rsid w:val="0007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070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pt">
    <w:name w:val="Основной текст + 9 pt"/>
    <w:basedOn w:val="a0"/>
    <w:rsid w:val="00070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0"/>
    <w:rsid w:val="00070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(9) + Не полужирный"/>
    <w:basedOn w:val="a0"/>
    <w:rsid w:val="00070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Колонтитул + Полужирный;Не курсив"/>
    <w:basedOn w:val="a0"/>
    <w:rsid w:val="0007036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2023-03-10T04:53:00Z</cp:lastPrinted>
  <dcterms:created xsi:type="dcterms:W3CDTF">2023-03-13T17:49:00Z</dcterms:created>
  <dcterms:modified xsi:type="dcterms:W3CDTF">2023-03-13T17:49:00Z</dcterms:modified>
</cp:coreProperties>
</file>